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4A90" w:rsidRPr="00BC4A90" w:rsidRDefault="00BC4A90" w:rsidP="00BC4A90">
      <w:pPr>
        <w:rPr>
          <w:rFonts w:ascii="Times New Roman" w:hAnsi="Times New Roman" w:cs="Times New Roman"/>
          <w:sz w:val="20"/>
          <w:szCs w:val="20"/>
        </w:rPr>
      </w:pPr>
      <w:r w:rsidRPr="00BC4A90">
        <w:rPr>
          <w:rFonts w:ascii="Times New Roman" w:hAnsi="Times New Roman" w:cs="Times New Roman"/>
          <w:sz w:val="20"/>
          <w:szCs w:val="20"/>
        </w:rPr>
        <w:t xml:space="preserve">CONDIZIONI </w:t>
      </w:r>
      <w:r w:rsidR="006A6AE4">
        <w:rPr>
          <w:rFonts w:ascii="Times New Roman" w:hAnsi="Times New Roman" w:cs="Times New Roman"/>
          <w:sz w:val="20"/>
          <w:szCs w:val="20"/>
        </w:rPr>
        <w:t xml:space="preserve">DI VENDITA </w:t>
      </w:r>
      <w:r w:rsidR="00B33BCC">
        <w:rPr>
          <w:rFonts w:ascii="Times New Roman" w:hAnsi="Times New Roman" w:cs="Times New Roman"/>
          <w:sz w:val="20"/>
          <w:szCs w:val="20"/>
        </w:rPr>
        <w:t>ITALIA</w:t>
      </w:r>
    </w:p>
    <w:p w:rsidR="00BC4A90" w:rsidRPr="00BC4A90" w:rsidRDefault="00BC4A90" w:rsidP="00BC4A90">
      <w:pPr>
        <w:rPr>
          <w:rFonts w:ascii="Times New Roman" w:hAnsi="Times New Roman" w:cs="Times New Roman"/>
          <w:sz w:val="20"/>
          <w:szCs w:val="20"/>
        </w:rPr>
      </w:pPr>
    </w:p>
    <w:p w:rsidR="00BC4A90" w:rsidRDefault="00BC4A90" w:rsidP="00BC4A90">
      <w:pPr>
        <w:rPr>
          <w:rFonts w:ascii="Times New Roman" w:hAnsi="Times New Roman" w:cs="Times New Roman"/>
          <w:sz w:val="20"/>
          <w:szCs w:val="20"/>
          <w:lang w:val="en-US"/>
        </w:rPr>
      </w:pPr>
    </w:p>
    <w:p w:rsidR="00BC4A90" w:rsidRPr="00BC4A90" w:rsidRDefault="00BC4A90" w:rsidP="00BC4A90">
      <w:pPr>
        <w:rPr>
          <w:rFonts w:ascii="Times New Roman" w:hAnsi="Times New Roman" w:cs="Times New Roman"/>
          <w:color w:val="FF0000"/>
          <w:sz w:val="20"/>
          <w:szCs w:val="20"/>
        </w:rPr>
      </w:pPr>
      <w:r w:rsidRPr="00BC4A90">
        <w:rPr>
          <w:rFonts w:ascii="Times New Roman" w:hAnsi="Times New Roman" w:cs="Times New Roman"/>
          <w:color w:val="FF0000"/>
          <w:sz w:val="20"/>
          <w:szCs w:val="20"/>
        </w:rPr>
        <w:t>INSERIRE IN CALCE ALLA CONFERMA D’ORDINE</w:t>
      </w:r>
      <w:r>
        <w:rPr>
          <w:rFonts w:ascii="Times New Roman" w:hAnsi="Times New Roman" w:cs="Times New Roman"/>
          <w:color w:val="FF0000"/>
          <w:sz w:val="20"/>
          <w:szCs w:val="20"/>
        </w:rPr>
        <w:t>:</w:t>
      </w:r>
    </w:p>
    <w:p w:rsidR="00BC4A90" w:rsidRPr="00BC4A90" w:rsidRDefault="00BC4A90" w:rsidP="00BC4A90">
      <w:pPr>
        <w:rPr>
          <w:rFonts w:ascii="Times New Roman" w:hAnsi="Times New Roman" w:cs="Times New Roman"/>
          <w:sz w:val="20"/>
          <w:szCs w:val="20"/>
        </w:rPr>
      </w:pPr>
    </w:p>
    <w:p w:rsidR="00B33BCC" w:rsidRPr="00B33BCC" w:rsidRDefault="00B33BCC" w:rsidP="000C2B23">
      <w:pPr>
        <w:jc w:val="both"/>
        <w:rPr>
          <w:rFonts w:ascii="Times New Roman" w:hAnsi="Times New Roman" w:cs="Times New Roman"/>
          <w:sz w:val="20"/>
          <w:szCs w:val="20"/>
        </w:rPr>
      </w:pPr>
      <w:r w:rsidRPr="00B33BCC">
        <w:rPr>
          <w:rFonts w:ascii="Times New Roman" w:hAnsi="Times New Roman" w:cs="Times New Roman"/>
          <w:sz w:val="20"/>
          <w:szCs w:val="20"/>
        </w:rPr>
        <w:t>CONDIZIONI DI VENDITA ITALIA</w:t>
      </w:r>
    </w:p>
    <w:p w:rsidR="00B33BCC" w:rsidRPr="00B33BCC" w:rsidRDefault="00B33BCC" w:rsidP="000C2B23">
      <w:pPr>
        <w:jc w:val="both"/>
        <w:rPr>
          <w:rFonts w:ascii="Times New Roman" w:hAnsi="Times New Roman" w:cs="Times New Roman"/>
          <w:sz w:val="20"/>
          <w:szCs w:val="20"/>
        </w:rPr>
      </w:pPr>
      <w:r w:rsidRPr="00B33BCC">
        <w:rPr>
          <w:rFonts w:ascii="Times New Roman" w:hAnsi="Times New Roman" w:cs="Times New Roman"/>
          <w:sz w:val="20"/>
          <w:szCs w:val="20"/>
        </w:rPr>
        <w:t>I presenti termini e condizioni di vendita ("Termini") regolano la vendita di lastre e/o blocchi di pietra naturale e qualsiasi prodotto o servizio correlato ("Prodotto") tra il venditore ("Antolini") e l’acquirente ("Acquirente"), salvo diverso accordo scritto tra le parti. Qualsiasi modifica alle presenti Condizioni dovrà essere in forma scritta, firmata da entrambe le parti.</w:t>
      </w:r>
    </w:p>
    <w:p w:rsidR="00B33BCC" w:rsidRPr="00B33BCC" w:rsidRDefault="00B33BCC" w:rsidP="000C2B23">
      <w:pPr>
        <w:jc w:val="both"/>
        <w:rPr>
          <w:rFonts w:ascii="Times New Roman" w:hAnsi="Times New Roman" w:cs="Times New Roman"/>
          <w:sz w:val="20"/>
          <w:szCs w:val="20"/>
        </w:rPr>
      </w:pPr>
      <w:r w:rsidRPr="00B33BCC">
        <w:rPr>
          <w:rFonts w:ascii="Times New Roman" w:hAnsi="Times New Roman" w:cs="Times New Roman"/>
          <w:sz w:val="20"/>
          <w:szCs w:val="20"/>
        </w:rPr>
        <w:t xml:space="preserve">1. CONSEGNA, TRASPORTO E IMBALLAGGIO. Il prodotto si intende sempre venduto franco stabilimento Antolini e reso su mezzo di trasporto dell’acquirente o di suo incaricato. Antolini non sarà responsabile per eventuali ritardi, smarrimenti o danni durante il trasporto. </w:t>
      </w:r>
    </w:p>
    <w:p w:rsidR="00B33BCC" w:rsidRPr="00B33BCC" w:rsidRDefault="00B33BCC" w:rsidP="000C2B23">
      <w:pPr>
        <w:jc w:val="both"/>
        <w:rPr>
          <w:rFonts w:ascii="Times New Roman" w:hAnsi="Times New Roman" w:cs="Times New Roman"/>
          <w:sz w:val="20"/>
          <w:szCs w:val="20"/>
        </w:rPr>
      </w:pPr>
      <w:r w:rsidRPr="00B33BCC">
        <w:rPr>
          <w:rFonts w:ascii="Times New Roman" w:hAnsi="Times New Roman" w:cs="Times New Roman"/>
          <w:sz w:val="20"/>
          <w:szCs w:val="20"/>
        </w:rPr>
        <w:t>L'Acquirente si impegna a caricare il Prodotto entro un massimo di 60 giorni dall'approvazione per iscritto del materiale. Se per qualsiasi motivo l'Acquirente non accetta la consegna di uno qualsiasi dei prodotti alla data fissata, o se Antolini non è in grado di consegnare i prodotti in tale data perché l'Acquirente non ha fornito istruzioni, documenti, licenze o autorizzazioni appropriate, il venditore potrà applicare costi per lo stoccaggio del materiale nella misura dello 0,5% del valore dell’ordine per ciascun mese o frazione di mese. Trascorsi inutilmente i 60 giorni di cui sopra senza che l’Acquirente abbia ritirato il materiale, al Venditore sarà inoltre riservato il diritto di recedere dal contratto mediante invio di comunicazione scritta all’Acquirente e di trattenere le somme ricevute in acconto a titolo di risarcimento danni, con possibilità di svincolare il materiale non ritirato dall’Acquirente.</w:t>
      </w:r>
    </w:p>
    <w:p w:rsidR="00B33BCC" w:rsidRPr="00B33BCC" w:rsidRDefault="00B33BCC" w:rsidP="000C2B23">
      <w:pPr>
        <w:jc w:val="both"/>
        <w:rPr>
          <w:rFonts w:ascii="Times New Roman" w:hAnsi="Times New Roman" w:cs="Times New Roman"/>
          <w:sz w:val="20"/>
          <w:szCs w:val="20"/>
        </w:rPr>
      </w:pPr>
      <w:r w:rsidRPr="00B33BCC">
        <w:rPr>
          <w:rFonts w:ascii="Times New Roman" w:hAnsi="Times New Roman" w:cs="Times New Roman"/>
          <w:sz w:val="20"/>
          <w:szCs w:val="20"/>
        </w:rPr>
        <w:t>2. SPEDIZIONE. Tutti i costi di trasporto, compresa l'assicurazione per i prodotti in transito, saranno a carico dell'Acquirente. I rischi di perdita passeranno all'Acquirente con la consegna della merce al vettore.</w:t>
      </w:r>
    </w:p>
    <w:p w:rsidR="00B33BCC" w:rsidRPr="00B33BCC" w:rsidRDefault="00B33BCC" w:rsidP="000C2B23">
      <w:pPr>
        <w:jc w:val="both"/>
        <w:rPr>
          <w:rFonts w:ascii="Times New Roman" w:hAnsi="Times New Roman" w:cs="Times New Roman"/>
          <w:sz w:val="20"/>
          <w:szCs w:val="20"/>
        </w:rPr>
      </w:pPr>
      <w:r w:rsidRPr="00B33BCC">
        <w:rPr>
          <w:rFonts w:ascii="Times New Roman" w:hAnsi="Times New Roman" w:cs="Times New Roman"/>
          <w:sz w:val="20"/>
          <w:szCs w:val="20"/>
        </w:rPr>
        <w:t>3. PREZZO. L'Acquirente acquisterà i prodotti da Antolini al prezzo ("Prezzo") stabilito nella Conferma d'Ordine di Antolini, sottoscritta dall’Acquirente.</w:t>
      </w:r>
    </w:p>
    <w:p w:rsidR="00B33BCC" w:rsidRPr="00B33BCC" w:rsidRDefault="00B33BCC" w:rsidP="000C2B23">
      <w:pPr>
        <w:jc w:val="both"/>
        <w:rPr>
          <w:rFonts w:ascii="Times New Roman" w:hAnsi="Times New Roman" w:cs="Times New Roman"/>
          <w:sz w:val="20"/>
          <w:szCs w:val="20"/>
        </w:rPr>
      </w:pPr>
      <w:r w:rsidRPr="00B33BCC">
        <w:rPr>
          <w:rFonts w:ascii="Times New Roman" w:hAnsi="Times New Roman" w:cs="Times New Roman"/>
          <w:sz w:val="20"/>
          <w:szCs w:val="20"/>
        </w:rPr>
        <w:t>4. PAGAMENTO. Salvo diverso accordo scritto da parte di Antolini, il Prezzo è dovuto per intero alla data di scadenza della fattura. Il pagamento dovrà essere effettuato ad Antolini sul conto corrente bancario indicato da Antolini nella Conferma d'Ordine. L'Acquirente dovrà pagare gli interessi su tutti i ritardi di pagamento al tasso consentito dalla legge. Oltre a tutti gli altri rimedi disponibili ai sensi dei presenti Termini o di legge, Antolini avrà il diritto di sospendere la consegna di qualsiasi Prodotto se l'Acquirente non riesce a pagare gli importi dovuti ai sensi del presente Contratto e tale inadempienza persiste per quindici (15) giorni dal termine di scadenza del pagamento.</w:t>
      </w:r>
    </w:p>
    <w:p w:rsidR="00B33BCC" w:rsidRPr="00B33BCC" w:rsidRDefault="00B33BCC" w:rsidP="000C2B23">
      <w:pPr>
        <w:jc w:val="both"/>
        <w:rPr>
          <w:rFonts w:ascii="Times New Roman" w:hAnsi="Times New Roman" w:cs="Times New Roman"/>
          <w:sz w:val="20"/>
          <w:szCs w:val="20"/>
        </w:rPr>
      </w:pPr>
      <w:r w:rsidRPr="00B33BCC">
        <w:rPr>
          <w:rFonts w:ascii="Times New Roman" w:hAnsi="Times New Roman" w:cs="Times New Roman"/>
          <w:sz w:val="20"/>
          <w:szCs w:val="20"/>
        </w:rPr>
        <w:t xml:space="preserve">5. GARANZIA. L'Acquirente ispezionerà il Prodotto immediatamente all'arrivo presso il luogo di destinazione ed entro dieci (10) giorni lavorativi dalla consegna dovrà dare comunicazione scritta ad Antolini di qualsiasi reclamo per danni, difetti o non conformità. La mancata comunicazione del reclamo entro il termine stabilito costituirà un'accettazione irrevocabile del prodotto e un'ammissione che tale prodotto è stato ricevuto dall'acquirente in buone condizioni e priva di danni. Qualsiasi perdita o danno al prodotto che si verifichi durante il trasporto, lo stoccaggio o dopo che il prodotto sia stato accettato sarà di esclusiva responsabilità dell'Acquirente. Antolini garantisce espressamente che al momento della consegna, i prodotti saranno conformi alle specifiche riportate nella Conferma d'Ordine di Antolini. </w:t>
      </w:r>
    </w:p>
    <w:p w:rsidR="00B33BCC" w:rsidRPr="00B33BCC" w:rsidRDefault="00B33BCC" w:rsidP="000C2B23">
      <w:pPr>
        <w:jc w:val="both"/>
        <w:rPr>
          <w:rFonts w:ascii="Times New Roman" w:hAnsi="Times New Roman" w:cs="Times New Roman"/>
          <w:sz w:val="20"/>
          <w:szCs w:val="20"/>
        </w:rPr>
      </w:pPr>
      <w:r w:rsidRPr="00B33BCC">
        <w:rPr>
          <w:rFonts w:ascii="Times New Roman" w:hAnsi="Times New Roman" w:cs="Times New Roman"/>
          <w:sz w:val="20"/>
          <w:szCs w:val="20"/>
        </w:rPr>
        <w:t>A causa delle proprietà naturali della merce, tutti i prodotti offerti da Antolini sono soggetti a variazioni sostanziali di colore, ombreggiatura, consistenza, finitura e Antolini non potrà essere ritenuta responsabile per eventuali danni e / o reclami derivanti da cause naturali di variazioni nella merce. Antolini non garantisce che i Prodotti corrisponderanno a eventuali campioni precedentemente inviati all'Acquirente. Inoltre, l'Acquirente comprende e accetta che lo spessore della Merce può variare dalle misurazioni concordate nei limiti e secondo quanto previsto dalle norme europee in materia, senza che ciò sia considerato un difetto. Antolini non sarà responsabile se: (i) il difetto si verifica perché l'Acquirente non ha seguito le istruzioni di Antolini in merito alla conservazione, installazione, uso o manutenzione dei Prodotti; o (ii) l'Acquirente altera o ripara i Prodotti o (iii) i danni si verificano  come conseguenza dell'installazione dei prodotti, (iv) i danni riguardano blocchi (che vengono acquistati visti e piaciuti).</w:t>
      </w:r>
    </w:p>
    <w:p w:rsidR="00B33BCC" w:rsidRPr="00B33BCC" w:rsidRDefault="00B33BCC" w:rsidP="000C2B23">
      <w:pPr>
        <w:jc w:val="both"/>
        <w:rPr>
          <w:rFonts w:ascii="Times New Roman" w:hAnsi="Times New Roman" w:cs="Times New Roman"/>
          <w:sz w:val="20"/>
          <w:szCs w:val="20"/>
        </w:rPr>
      </w:pPr>
      <w:r w:rsidRPr="00B33BCC">
        <w:rPr>
          <w:rFonts w:ascii="Times New Roman" w:hAnsi="Times New Roman" w:cs="Times New Roman"/>
          <w:sz w:val="20"/>
          <w:szCs w:val="20"/>
        </w:rPr>
        <w:t xml:space="preserve">In relazione a qualsiasi prodotto difettoso tempestivamente segnalato (segnalazione inviata per iscritto entro 10 giorni dal ricevimento del Prodotto), Antolini verificherà l’esistenza del difetto e a seguire le parti si accorderanno per la compensazione parziale o totale dell’importo contestato, da applicarsi sulle successive fatture. </w:t>
      </w:r>
    </w:p>
    <w:p w:rsidR="00B33BCC" w:rsidRPr="00B33BCC" w:rsidRDefault="00B33BCC" w:rsidP="000C2B23">
      <w:pPr>
        <w:jc w:val="both"/>
        <w:rPr>
          <w:rFonts w:ascii="Times New Roman" w:hAnsi="Times New Roman" w:cs="Times New Roman"/>
          <w:sz w:val="20"/>
          <w:szCs w:val="20"/>
        </w:rPr>
      </w:pPr>
      <w:r w:rsidRPr="00B33BCC">
        <w:rPr>
          <w:rFonts w:ascii="Times New Roman" w:hAnsi="Times New Roman" w:cs="Times New Roman"/>
          <w:sz w:val="20"/>
          <w:szCs w:val="20"/>
        </w:rPr>
        <w:t>6. FORZA MAGGIORE. Antolini non sarà responsabile per ritardi o inadempimenti ai sensi del Contratto dovuti a cause di forza maggiore, scioperi, incendi, eventi naturali, guerre, terrorismo, epidemie, sommosse civili, o qualsiasi altra causa al di fuori del ragionevole controllo di Antolini.</w:t>
      </w:r>
    </w:p>
    <w:p w:rsidR="00B33BCC" w:rsidRPr="00B33BCC" w:rsidRDefault="00B33BCC" w:rsidP="000C2B23">
      <w:pPr>
        <w:jc w:val="both"/>
        <w:rPr>
          <w:rFonts w:ascii="Times New Roman" w:hAnsi="Times New Roman" w:cs="Times New Roman"/>
          <w:sz w:val="20"/>
          <w:szCs w:val="20"/>
        </w:rPr>
      </w:pPr>
      <w:r w:rsidRPr="00B33BCC">
        <w:rPr>
          <w:rFonts w:ascii="Times New Roman" w:hAnsi="Times New Roman" w:cs="Times New Roman"/>
          <w:sz w:val="20"/>
          <w:szCs w:val="20"/>
        </w:rPr>
        <w:t>7. CANCELLAZIONE; POLITICA DI RESO MERCE. Tutta la merce approvata per iscritto dall’acquirente costituisce ordine definitivo. Nessun Prodotto potrà essere restituito ad Antolini senza la preventiva autorizzazione scritta di Antolini. In caso di rottura del prodotto durante la sua restituzione ad Antolini, il relativo danno sarà addebitato all'Acquirente. Tutta la merce autorizzata alla restituzione deve essere spedita a spese dell’Acquirente ad Antolini.</w:t>
      </w:r>
    </w:p>
    <w:p w:rsidR="00B33BCC" w:rsidRPr="00B33BCC" w:rsidRDefault="00B33BCC" w:rsidP="000C2B23">
      <w:pPr>
        <w:jc w:val="both"/>
        <w:rPr>
          <w:rFonts w:ascii="Times New Roman" w:hAnsi="Times New Roman" w:cs="Times New Roman"/>
          <w:sz w:val="20"/>
          <w:szCs w:val="20"/>
        </w:rPr>
      </w:pPr>
      <w:r w:rsidRPr="00B33BCC">
        <w:rPr>
          <w:rFonts w:ascii="Times New Roman" w:hAnsi="Times New Roman" w:cs="Times New Roman"/>
          <w:sz w:val="20"/>
          <w:szCs w:val="20"/>
        </w:rPr>
        <w:t>8. MARCHI REGISTRATI L'Acquirente riconosce il diritto esclusivo di Antolini sui marchi Antolini e tutti i diritti di proprietà intellettuale di Antolini. L'Acquirente non intraprenderà alcun atto che pregiudichi i diritti di proprietà intellettuale di Antolini né farà nulla che possa in altro modo pregiudicare i diritti di proprietà intellettuale di Antolini.</w:t>
      </w:r>
    </w:p>
    <w:p w:rsidR="000C2B23" w:rsidRDefault="00B33BCC" w:rsidP="000C2B23">
      <w:pPr>
        <w:jc w:val="both"/>
        <w:rPr>
          <w:rFonts w:ascii="Times New Roman" w:hAnsi="Times New Roman" w:cs="Times New Roman"/>
          <w:sz w:val="20"/>
          <w:szCs w:val="20"/>
        </w:rPr>
      </w:pPr>
      <w:r w:rsidRPr="00B33BCC">
        <w:rPr>
          <w:rFonts w:ascii="Times New Roman" w:hAnsi="Times New Roman" w:cs="Times New Roman"/>
          <w:sz w:val="20"/>
          <w:szCs w:val="20"/>
        </w:rPr>
        <w:t xml:space="preserve">9. </w:t>
      </w:r>
      <w:proofErr w:type="spellStart"/>
      <w:r w:rsidR="000C2B23">
        <w:rPr>
          <w:rFonts w:ascii="Times New Roman" w:hAnsi="Times New Roman" w:cs="Times New Roman"/>
          <w:sz w:val="20"/>
          <w:szCs w:val="20"/>
        </w:rPr>
        <w:t xml:space="preserve">CLAUSOLA DI </w:t>
      </w:r>
      <w:proofErr w:type="spellEnd"/>
      <w:r w:rsidR="000C2B23">
        <w:rPr>
          <w:rFonts w:ascii="Times New Roman" w:hAnsi="Times New Roman" w:cs="Times New Roman"/>
          <w:sz w:val="20"/>
          <w:szCs w:val="20"/>
        </w:rPr>
        <w:t>SICUREZZA D</w:t>
      </w:r>
      <w:r w:rsidR="000C2B23" w:rsidRPr="000C2B23">
        <w:rPr>
          <w:rFonts w:ascii="Times New Roman" w:hAnsi="Times New Roman" w:cs="Times New Roman"/>
          <w:sz w:val="20"/>
          <w:szCs w:val="20"/>
        </w:rPr>
        <w:t xml:space="preserve">ata la  composizione organolettica del prodotto  lapideo che viene  acquistato con il presente ordine di vendita, l'acquirente dichiara, sotto la sua responsabilità, di aver letto la scheda di sicurezza  del prodotto, la cui copia integrale dichiara altresì di aver ricevuto dalla società Antolini unitamente alla conferma del presente </w:t>
      </w:r>
      <w:r w:rsidR="000C2B23" w:rsidRPr="000C2B23">
        <w:rPr>
          <w:rFonts w:ascii="Times New Roman" w:hAnsi="Times New Roman" w:cs="Times New Roman"/>
          <w:sz w:val="20"/>
          <w:szCs w:val="20"/>
        </w:rPr>
        <w:lastRenderedPageBreak/>
        <w:t>ordine da parte della venditrice. L'acquirente si obbliga ad attenersi scrupolosamente  alle prescrizioni contenute nella scheda circa , la composizione , le proprietà  e l'uso del materiale  fornito, ed in generale a tutte le misure necessarie per il suo impiego atte a scongiurare danni alle persone e alle cose. Si obbliga tassativamente, in caso di rivendita del prodotto,</w:t>
      </w:r>
      <w:r w:rsidR="000C2B23">
        <w:rPr>
          <w:rFonts w:ascii="Times New Roman" w:hAnsi="Times New Roman" w:cs="Times New Roman"/>
          <w:sz w:val="20"/>
          <w:szCs w:val="20"/>
        </w:rPr>
        <w:t xml:space="preserve"> </w:t>
      </w:r>
      <w:r w:rsidR="000C2B23" w:rsidRPr="000C2B23">
        <w:rPr>
          <w:rFonts w:ascii="Times New Roman" w:hAnsi="Times New Roman" w:cs="Times New Roman"/>
          <w:sz w:val="20"/>
          <w:szCs w:val="20"/>
        </w:rPr>
        <w:t xml:space="preserve">anche se  trasformato  o quale componente, a ripetere nelle condizioni contrattuali con il suo cliente  gli obblighi   e gli avvertimenti contenuti in tale clausola circa il prodotto </w:t>
      </w:r>
      <w:proofErr w:type="spellStart"/>
      <w:r w:rsidR="000C2B23" w:rsidRPr="000C2B23">
        <w:rPr>
          <w:rFonts w:ascii="Times New Roman" w:hAnsi="Times New Roman" w:cs="Times New Roman"/>
          <w:sz w:val="20"/>
          <w:szCs w:val="20"/>
        </w:rPr>
        <w:t>nonchè</w:t>
      </w:r>
      <w:proofErr w:type="spellEnd"/>
      <w:r w:rsidR="000C2B23" w:rsidRPr="000C2B23">
        <w:rPr>
          <w:rFonts w:ascii="Times New Roman" w:hAnsi="Times New Roman" w:cs="Times New Roman"/>
          <w:sz w:val="20"/>
          <w:szCs w:val="20"/>
        </w:rPr>
        <w:t xml:space="preserve"> a fornirgli copia integrale della scheda di sicurezza, che potrà essere fornita su richiesta dalla società Antolini spa , e ad assicurarsi che  il proprio cliente  ne dia  ricevuta di ricevimento e dichiarazione di integrale lettura".</w:t>
      </w:r>
    </w:p>
    <w:p w:rsidR="00B33BCC" w:rsidRPr="00B33BCC" w:rsidRDefault="000C2B23" w:rsidP="000C2B23">
      <w:pPr>
        <w:jc w:val="both"/>
        <w:rPr>
          <w:rFonts w:ascii="Times New Roman" w:hAnsi="Times New Roman" w:cs="Times New Roman"/>
          <w:sz w:val="20"/>
          <w:szCs w:val="20"/>
        </w:rPr>
      </w:pPr>
      <w:r>
        <w:rPr>
          <w:rFonts w:ascii="Times New Roman" w:hAnsi="Times New Roman" w:cs="Times New Roman"/>
          <w:sz w:val="20"/>
          <w:szCs w:val="20"/>
        </w:rPr>
        <w:t xml:space="preserve">10. </w:t>
      </w:r>
      <w:r w:rsidR="00B33BCC" w:rsidRPr="00B33BCC">
        <w:rPr>
          <w:rFonts w:ascii="Times New Roman" w:hAnsi="Times New Roman" w:cs="Times New Roman"/>
          <w:sz w:val="20"/>
          <w:szCs w:val="20"/>
        </w:rPr>
        <w:t>LEGGE APPLICABILE E FORO COMPETENTE. Il presente Contratto sarà regolato e interpretato in conformità con le leggi dello Stato italiano. Qualsiasi causa, azione o procedimento derivante o relativo al presente Contratto, alla sua interpretazione, esecuzione o validità, sarà avviato presso il Tribunale di Verona.</w:t>
      </w:r>
    </w:p>
    <w:p w:rsidR="00B33BCC" w:rsidRDefault="000C2B23" w:rsidP="000C2B23">
      <w:pPr>
        <w:jc w:val="both"/>
        <w:rPr>
          <w:rFonts w:ascii="Times New Roman" w:hAnsi="Times New Roman" w:cs="Times New Roman"/>
          <w:sz w:val="20"/>
          <w:szCs w:val="20"/>
        </w:rPr>
      </w:pPr>
      <w:r>
        <w:rPr>
          <w:rFonts w:ascii="Times New Roman" w:hAnsi="Times New Roman" w:cs="Times New Roman"/>
          <w:sz w:val="20"/>
          <w:szCs w:val="20"/>
        </w:rPr>
        <w:t>LUOGO, DATA____</w:t>
      </w:r>
    </w:p>
    <w:p w:rsidR="000C2B23" w:rsidRPr="00B33BCC" w:rsidRDefault="000C2B23" w:rsidP="000C2B23">
      <w:pPr>
        <w:jc w:val="both"/>
        <w:rPr>
          <w:rFonts w:ascii="Times New Roman" w:hAnsi="Times New Roman" w:cs="Times New Roman"/>
          <w:sz w:val="20"/>
          <w:szCs w:val="20"/>
        </w:rPr>
      </w:pPr>
      <w:r>
        <w:rPr>
          <w:rFonts w:ascii="Times New Roman" w:hAnsi="Times New Roman" w:cs="Times New Roman"/>
          <w:sz w:val="20"/>
          <w:szCs w:val="20"/>
        </w:rPr>
        <w:t>FIRMA___________</w:t>
      </w:r>
    </w:p>
    <w:p w:rsidR="00B33BCC" w:rsidRPr="00B33BCC" w:rsidRDefault="00B33BCC" w:rsidP="000C2B23">
      <w:pPr>
        <w:jc w:val="both"/>
        <w:rPr>
          <w:rFonts w:ascii="Times New Roman" w:hAnsi="Times New Roman" w:cs="Times New Roman"/>
          <w:sz w:val="20"/>
          <w:szCs w:val="20"/>
        </w:rPr>
      </w:pPr>
    </w:p>
    <w:p w:rsidR="00A30103" w:rsidRDefault="00B33BCC" w:rsidP="000C2B23">
      <w:pPr>
        <w:jc w:val="both"/>
        <w:rPr>
          <w:rFonts w:ascii="Times New Roman" w:hAnsi="Times New Roman" w:cs="Times New Roman"/>
          <w:sz w:val="20"/>
          <w:szCs w:val="20"/>
        </w:rPr>
      </w:pPr>
      <w:r w:rsidRPr="00B33BCC">
        <w:rPr>
          <w:rFonts w:ascii="Times New Roman" w:hAnsi="Times New Roman" w:cs="Times New Roman"/>
          <w:sz w:val="20"/>
          <w:szCs w:val="20"/>
        </w:rPr>
        <w:t xml:space="preserve">Ai sensi per gli </w:t>
      </w:r>
      <w:proofErr w:type="spellStart"/>
      <w:r w:rsidRPr="00B33BCC">
        <w:rPr>
          <w:rFonts w:ascii="Times New Roman" w:hAnsi="Times New Roman" w:cs="Times New Roman"/>
          <w:sz w:val="20"/>
          <w:szCs w:val="20"/>
        </w:rPr>
        <w:t>eggetti</w:t>
      </w:r>
      <w:proofErr w:type="spellEnd"/>
      <w:r w:rsidRPr="00B33BCC">
        <w:rPr>
          <w:rFonts w:ascii="Times New Roman" w:hAnsi="Times New Roman" w:cs="Times New Roman"/>
          <w:sz w:val="20"/>
          <w:szCs w:val="20"/>
        </w:rPr>
        <w:t xml:space="preserve"> di cui all’art. 1341 c.c. l’Acquirente dichiara di conoscere ed accettare le clausole n. 1,2,4,5,7,9</w:t>
      </w:r>
      <w:r w:rsidR="000C2B23">
        <w:rPr>
          <w:rFonts w:ascii="Times New Roman" w:hAnsi="Times New Roman" w:cs="Times New Roman"/>
          <w:sz w:val="20"/>
          <w:szCs w:val="20"/>
        </w:rPr>
        <w:t>, 10.</w:t>
      </w:r>
    </w:p>
    <w:p w:rsidR="000C2B23" w:rsidRDefault="000C2B23" w:rsidP="000C2B23">
      <w:pPr>
        <w:jc w:val="both"/>
        <w:rPr>
          <w:rFonts w:ascii="Times New Roman" w:hAnsi="Times New Roman" w:cs="Times New Roman"/>
          <w:sz w:val="20"/>
          <w:szCs w:val="20"/>
        </w:rPr>
      </w:pPr>
      <w:r>
        <w:rPr>
          <w:rFonts w:ascii="Times New Roman" w:hAnsi="Times New Roman" w:cs="Times New Roman"/>
          <w:sz w:val="20"/>
          <w:szCs w:val="20"/>
        </w:rPr>
        <w:t>LUOGO, DATA_____</w:t>
      </w:r>
    </w:p>
    <w:p w:rsidR="000C2B23" w:rsidRPr="00B33BCC" w:rsidRDefault="000C2B23" w:rsidP="000C2B23">
      <w:pPr>
        <w:jc w:val="both"/>
        <w:rPr>
          <w:rFonts w:ascii="Times New Roman" w:hAnsi="Times New Roman" w:cs="Times New Roman"/>
          <w:sz w:val="20"/>
          <w:szCs w:val="20"/>
        </w:rPr>
      </w:pPr>
      <w:r>
        <w:rPr>
          <w:rFonts w:ascii="Times New Roman" w:hAnsi="Times New Roman" w:cs="Times New Roman"/>
          <w:sz w:val="20"/>
          <w:szCs w:val="20"/>
        </w:rPr>
        <w:t>FIRMA____________</w:t>
      </w:r>
    </w:p>
    <w:sectPr w:rsidR="000C2B23" w:rsidRPr="00B33BCC" w:rsidSect="00066C0B">
      <w:pgSz w:w="11900" w:h="1682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mirrorMargins/>
  <w:proofState w:spelling="clean"/>
  <w:defaultTabStop w:val="708"/>
  <w:hyphenationZone w:val="283"/>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A90"/>
    <w:rsid w:val="00066C0B"/>
    <w:rsid w:val="000C2B23"/>
    <w:rsid w:val="00543460"/>
    <w:rsid w:val="00695B23"/>
    <w:rsid w:val="006A6AE4"/>
    <w:rsid w:val="00A21053"/>
    <w:rsid w:val="00A30103"/>
    <w:rsid w:val="00B00D84"/>
    <w:rsid w:val="00B33BCC"/>
    <w:rsid w:val="00BC4A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6D1DBE0"/>
  <w15:chartTrackingRefBased/>
  <w15:docId w15:val="{A58B9086-6FC3-6E4A-B74F-5630DE707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eastAsiaTheme="minorEastAsi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1158</Words>
  <Characters>6604</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2023-05-23T09:51:00Z</dcterms:created>
  <dcterms:modified xsi:type="dcterms:W3CDTF">2023-05-23T09:51:00Z</dcterms:modified>
</cp:coreProperties>
</file>